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383" w:lineRule="exact"/>
        <w:ind w:left="3459" w:right="3419"/>
        <w:jc w:val="center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55.689999pt;margin-top:-13.364178pt;width:500.62pt;height:2.260pt;mso-position-horizontal-relative:page;mso-position-vertical-relative:paragraph;z-index:-176" coordorigin="1114,-267" coordsize="10012,45">
            <v:group style="position:absolute;left:1122;top:-230;width:9996;height:2" coordorigin="1122,-230" coordsize="9996,2">
              <v:shape style="position:absolute;left:1122;top:-230;width:9996;height:2" coordorigin="1122,-230" coordsize="9996,0" path="m1122,-230l11118,-230e" filled="f" stroked="t" strokeweight=".82pt" strokecolor="#000000">
                <v:path arrowok="t"/>
              </v:shape>
            </v:group>
            <v:group style="position:absolute;left:1122;top:-259;width:9996;height:2" coordorigin="1122,-259" coordsize="9996,2">
              <v:shape style="position:absolute;left:1122;top:-259;width:9996;height:2" coordorigin="1122,-259" coordsize="9996,0" path="m1122,-259l11118,-259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4"/>
          <w:szCs w:val="34"/>
          <w:w w:val="102"/>
          <w:position w:val="-1"/>
        </w:rPr>
      </w:r>
      <w:r>
        <w:rPr>
          <w:rFonts w:ascii="Arial" w:hAnsi="Arial" w:cs="Arial" w:eastAsia="Arial"/>
          <w:sz w:val="34"/>
          <w:szCs w:val="34"/>
          <w:spacing w:val="0"/>
          <w:w w:val="100"/>
          <w:u w:val="thick" w:color="000000"/>
          <w:position w:val="-1"/>
        </w:rPr>
        <w:t>SOCIAL</w:t>
      </w:r>
      <w:r>
        <w:rPr>
          <w:rFonts w:ascii="Arial" w:hAnsi="Arial" w:cs="Arial" w:eastAsia="Arial"/>
          <w:sz w:val="34"/>
          <w:szCs w:val="34"/>
          <w:spacing w:val="20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-25"/>
          <w:w w:val="100"/>
          <w:u w:val="thick" w:color="000000"/>
          <w:position w:val="-1"/>
        </w:rPr>
        <w:t>P</w:t>
      </w:r>
      <w:r>
        <w:rPr>
          <w:rFonts w:ascii="Arial" w:hAnsi="Arial" w:cs="Arial" w:eastAsia="Arial"/>
          <w:sz w:val="34"/>
          <w:szCs w:val="34"/>
          <w:spacing w:val="-25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-26"/>
          <w:w w:val="108"/>
          <w:u w:val="thick" w:color="000000"/>
          <w:position w:val="-1"/>
        </w:rPr>
        <w:t>A</w:t>
      </w:r>
      <w:r>
        <w:rPr>
          <w:rFonts w:ascii="Arial" w:hAnsi="Arial" w:cs="Arial" w:eastAsia="Arial"/>
          <w:sz w:val="34"/>
          <w:szCs w:val="34"/>
          <w:spacing w:val="-26"/>
          <w:w w:val="108"/>
          <w:u w:val="thick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0"/>
          <w:w w:val="99"/>
          <w:u w:val="thick" w:color="000000"/>
          <w:position w:val="-1"/>
        </w:rPr>
        <w:t>TTERNS</w:t>
      </w:r>
      <w:r>
        <w:rPr>
          <w:rFonts w:ascii="Arial" w:hAnsi="Arial" w:cs="Arial" w:eastAsia="Arial"/>
          <w:sz w:val="34"/>
          <w:szCs w:val="34"/>
          <w:spacing w:val="0"/>
          <w:w w:val="99"/>
          <w:position w:val="-1"/>
        </w:rPr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classifications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PATTERNS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54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UNOCCUPIED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BEHAVIOR: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particular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He/she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seems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happening,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he/she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his/her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fingers,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hair,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appears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dreaming.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220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ONLOOKER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BEHAVIOR: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behavior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watching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onlooker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unoccupied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shifting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him/her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(TODDLERS)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85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SOLITARY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alone.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He/she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toys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he/she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He/she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totally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(INFANTS)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195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PARALLEL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interaction,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toys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ilar.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(2-3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161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ASSOCIATIVE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toys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similar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activities.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he/she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443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COOPERATIVE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organization.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project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usually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play.</w:t>
      </w:r>
    </w:p>
    <w:p>
      <w:pPr>
        <w:jc w:val="left"/>
        <w:spacing w:after="0"/>
        <w:sectPr>
          <w:pgMar w:header="749" w:top="980" w:bottom="280" w:left="1040" w:right="1060"/>
          <w:headerReference w:type="default" r:id="rId7"/>
          <w:type w:val="continuous"/>
          <w:pgSz w:w="12240" w:h="158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383" w:lineRule="exact"/>
        <w:ind w:left="3784" w:right="3745"/>
        <w:jc w:val="center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55.689999pt;margin-top:-13.364226pt;width:500.62pt;height:2.260pt;mso-position-horizontal-relative:page;mso-position-vertical-relative:paragraph;z-index:-175" coordorigin="1114,-267" coordsize="10012,45">
            <v:group style="position:absolute;left:1122;top:-230;width:9996;height:2" coordorigin="1122,-230" coordsize="9996,2">
              <v:shape style="position:absolute;left:1122;top:-230;width:9996;height:2" coordorigin="1122,-230" coordsize="9996,0" path="m1122,-230l11118,-230e" filled="f" stroked="t" strokeweight=".82pt" strokecolor="#000000">
                <v:path arrowok="t"/>
              </v:shape>
            </v:group>
            <v:group style="position:absolute;left:1122;top:-259;width:9996;height:2" coordorigin="1122,-259" coordsize="9996,2">
              <v:shape style="position:absolute;left:1122;top:-259;width:9996;height:2" coordorigin="1122,-259" coordsize="9996,0" path="m1122,-259l11118,-259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4"/>
          <w:szCs w:val="34"/>
          <w:position w:val="-1"/>
        </w:rPr>
      </w:r>
      <w:r>
        <w:rPr>
          <w:rFonts w:ascii="Arial" w:hAnsi="Arial" w:cs="Arial" w:eastAsia="Arial"/>
          <w:sz w:val="34"/>
          <w:szCs w:val="34"/>
          <w:spacing w:val="0"/>
          <w:w w:val="100"/>
          <w:u w:val="thick" w:color="000000"/>
          <w:position w:val="-1"/>
        </w:rPr>
        <w:t>TYPES</w:t>
      </w:r>
      <w:r>
        <w:rPr>
          <w:rFonts w:ascii="Arial" w:hAnsi="Arial" w:cs="Arial" w:eastAsia="Arial"/>
          <w:sz w:val="34"/>
          <w:szCs w:val="34"/>
          <w:spacing w:val="1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u w:val="thick" w:color="000000"/>
          <w:position w:val="-1"/>
        </w:rPr>
        <w:t>of</w:t>
      </w:r>
      <w:r>
        <w:rPr>
          <w:rFonts w:ascii="Arial" w:hAnsi="Arial" w:cs="Arial" w:eastAsia="Arial"/>
          <w:sz w:val="34"/>
          <w:szCs w:val="34"/>
          <w:spacing w:val="38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4"/>
          <w:u w:val="thick" w:color="000000"/>
          <w:position w:val="-1"/>
        </w:rPr>
        <w:t>PL</w:t>
      </w:r>
      <w:r>
        <w:rPr>
          <w:rFonts w:ascii="Arial" w:hAnsi="Arial" w:cs="Arial" w:eastAsia="Arial"/>
          <w:sz w:val="34"/>
          <w:szCs w:val="34"/>
          <w:spacing w:val="0"/>
          <w:w w:val="104"/>
          <w:u w:val="thick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-32"/>
          <w:w w:val="108"/>
          <w:u w:val="thick" w:color="000000"/>
          <w:position w:val="-1"/>
        </w:rPr>
        <w:t>A</w:t>
      </w:r>
      <w:r>
        <w:rPr>
          <w:rFonts w:ascii="Arial" w:hAnsi="Arial" w:cs="Arial" w:eastAsia="Arial"/>
          <w:sz w:val="34"/>
          <w:szCs w:val="34"/>
          <w:spacing w:val="-32"/>
          <w:w w:val="108"/>
          <w:u w:val="thick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0"/>
          <w:w w:val="100"/>
          <w:u w:val="thick" w:color="000000"/>
          <w:position w:val="-1"/>
        </w:rPr>
        <w:t>Y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2" w:right="37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growth: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407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PHYSICAL: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muscles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strength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coordination.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161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EMOTIONAL: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fears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opportunities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expressing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emotions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express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272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INTELLECTUAL: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skills.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behavior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acceptable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society.</w:t>
      </w:r>
    </w:p>
    <w:p>
      <w:pPr>
        <w:spacing w:before="0" w:after="0" w:line="240" w:lineRule="auto"/>
        <w:ind w:left="472" w:right="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cooperate.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5.689999pt;margin-top:14.805855pt;width:500.62pt;height:2.260pt;mso-position-horizontal-relative:page;mso-position-vertical-relative:paragraph;z-index:-174" coordorigin="1114,296" coordsize="10012,45">
            <v:group style="position:absolute;left:1122;top:333;width:9996;height:2" coordorigin="1122,333" coordsize="9996,2">
              <v:shape style="position:absolute;left:1122;top:333;width:9996;height:2" coordorigin="1122,333" coordsize="9996,0" path="m1122,333l11118,333e" filled="f" stroked="t" strokeweight=".82pt" strokecolor="#000000">
                <v:path arrowok="t"/>
              </v:shape>
            </v:group>
            <v:group style="position:absolute;left:1122;top:304;width:9996;height:2" coordorigin="1122,304" coordsize="9996,2">
              <v:shape style="position:absolute;left:1122;top:304;width:9996;height:2" coordorigin="1122,304" coordsize="9996,0" path="m1122,304l11118,304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5.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MORAL: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honest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considerate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play.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DRAMATIC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MAKE-BELIEVE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</w:p>
    <w:p>
      <w:pPr>
        <w:spacing w:before="0" w:after="0" w:line="240" w:lineRule="auto"/>
        <w:ind w:left="112" w:right="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make-believe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imagina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situations.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office,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bank,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restaurant.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solving.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interactions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behaviors.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him/herself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him/her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pinned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emotions.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dramatic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experienced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fears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anxieties.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</w:p>
    <w:p>
      <w:pPr>
        <w:spacing w:before="0" w:after="0" w:line="240" w:lineRule="auto"/>
        <w:ind w:left="112" w:right="6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interacting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objects.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majority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jumping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running.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</w:p>
    <w:p>
      <w:pPr>
        <w:spacing w:before="0" w:after="0" w:line="240" w:lineRule="auto"/>
        <w:ind w:left="112" w:right="51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actively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book,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puzzle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together,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clouds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images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PASSIVE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</w:p>
    <w:p>
      <w:pPr>
        <w:spacing w:before="0" w:after="0" w:line="240" w:lineRule="auto"/>
        <w:ind w:left="112" w:right="148"/>
        <w:jc w:val="left"/>
        <w:tabs>
          <w:tab w:pos="5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Passive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non-interactive.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anything.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tired,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angry,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watching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television,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minutes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alone.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interactive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egiver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Watching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amount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passive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allowed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have.</w:t>
      </w:r>
    </w:p>
    <w:p>
      <w:pPr>
        <w:jc w:val="left"/>
        <w:spacing w:after="0"/>
        <w:sectPr>
          <w:pgMar w:header="749" w:footer="0" w:top="980" w:bottom="280" w:left="1040" w:right="1060"/>
          <w:pgSz w:w="12240" w:h="1584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SKILL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MASTERY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</w:p>
    <w:p>
      <w:pPr>
        <w:spacing w:before="0" w:after="0" w:line="240" w:lineRule="auto"/>
        <w:ind w:left="112" w:right="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occurs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mastery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bike,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skating,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several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developmental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mastering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perfecting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mastering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he/she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recognizes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his/her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accomplishment.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self-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esteem.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SENSORY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</w:p>
    <w:p>
      <w:pPr>
        <w:spacing w:before="0" w:after="0" w:line="240" w:lineRule="auto"/>
        <w:ind w:left="112" w:right="13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skills.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mud,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dough,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meal,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packing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oblique,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textural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pre-math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pre-science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concepts.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pours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oozes,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combining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matter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concepts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ROUGH-AND-TUMBLE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</w:p>
    <w:p>
      <w:pPr>
        <w:spacing w:before="0" w:after="0" w:line="240" w:lineRule="auto"/>
        <w:ind w:left="112" w:right="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fighting.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represent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happiness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pleasant.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However,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fear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voices,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caregiver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intercede.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Rough-and-tumble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energy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74" w:right="3736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CHILDREN’S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4"/>
        </w:rPr>
        <w:t>PLAY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2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preschoolers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probably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painting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coloring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basically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8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preschoolers,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especially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4-year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themselves,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4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causes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constantly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splashing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puddles,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dressing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adults,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1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preschoolers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physically,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intellectually.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year-old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4-year-old.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4-year-old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already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crayons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squiggles.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He/she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skinny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crayons,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brushes,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coloring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painting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figures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portray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8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boring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unproductive.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refresh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something.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concept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similar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preschoolers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enhances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intellectual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him/her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4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confiden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rules,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guidelines.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independence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self-assurance.</w:t>
      </w:r>
    </w:p>
    <w:p>
      <w:pPr>
        <w:jc w:val="left"/>
        <w:spacing w:after="0"/>
        <w:sectPr>
          <w:pgMar w:header="749" w:footer="0" w:top="980" w:bottom="280" w:left="1040" w:right="1060"/>
          <w:pgSz w:w="12240" w:h="1584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2" w:right="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watching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hours,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he/she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opportunity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toys.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allowed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explore,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themselve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television.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Encourage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7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preschoolers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emotional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eighteen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months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sitting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crawling,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crawl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room.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30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3-year-old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mastered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66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4-year-old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better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muscles.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tricycles,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blocks,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paints,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4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language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skills.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emotions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emotions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Language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speak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imitate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2-or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3-yuear-olds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participate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parallel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similar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toys,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interact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appropriate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emotional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egocentric,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fish,)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difficult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way.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words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“me,”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to”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“NO!”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3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self-assured,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happens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9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pretend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emotions.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afraid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darkness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fears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darkness.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1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Intellectual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occurs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nesting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concepts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“bigger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than.”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“under,”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“inside,”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“around,”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“between,”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“over,”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4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he/she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physically,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mentally,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emotionally.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Remember,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k—the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do!</w:t>
      </w:r>
    </w:p>
    <w:p>
      <w:pPr>
        <w:jc w:val="left"/>
        <w:spacing w:after="0"/>
        <w:sectPr>
          <w:pgMar w:header="749" w:footer="0" w:top="980" w:bottom="280" w:left="1040" w:right="10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3779" w:right="3739"/>
        <w:jc w:val="center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55.689999pt;margin-top:-13.364178pt;width:500.62pt;height:2.260pt;mso-position-horizontal-relative:page;mso-position-vertical-relative:paragraph;z-index:-173" coordorigin="1114,-267" coordsize="10012,45">
            <v:group style="position:absolute;left:1122;top:-230;width:9996;height:2" coordorigin="1122,-230" coordsize="9996,2">
              <v:shape style="position:absolute;left:1122;top:-230;width:9996;height:2" coordorigin="1122,-230" coordsize="9996,0" path="m1122,-230l11118,-230e" filled="f" stroked="t" strokeweight=".82pt" strokecolor="#000000">
                <v:path arrowok="t"/>
              </v:shape>
            </v:group>
            <v:group style="position:absolute;left:1122;top:-259;width:9996;height:2" coordorigin="1122,-259" coordsize="9996,2">
              <v:shape style="position:absolute;left:1122;top:-259;width:9996;height:2" coordorigin="1122,-259" coordsize="9996,0" path="m1122,-259l11118,-259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CASE</w:t>
      </w:r>
      <w:r>
        <w:rPr>
          <w:rFonts w:ascii="Arial" w:hAnsi="Arial" w:cs="Arial" w:eastAsia="Arial"/>
          <w:sz w:val="34"/>
          <w:szCs w:val="34"/>
          <w:spacing w:val="18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99"/>
        </w:rPr>
        <w:t>STUDIES</w:t>
      </w:r>
      <w:r>
        <w:rPr>
          <w:rFonts w:ascii="Arial" w:hAnsi="Arial" w:cs="Arial" w:eastAsia="Arial"/>
          <w:sz w:val="34"/>
          <w:szCs w:val="3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Label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solitary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cooperative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parallel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2" w:right="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Brad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blocks.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Brenda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Brenda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2" w:right="-20"/>
        <w:jc w:val="left"/>
        <w:tabs>
          <w:tab w:pos="94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position w:val="-1"/>
        </w:rPr>
        <w:t>TYPES</w:t>
      </w:r>
      <w:r>
        <w:rPr>
          <w:rFonts w:ascii="Arial" w:hAnsi="Arial" w:cs="Arial" w:eastAsia="Arial"/>
          <w:sz w:val="28"/>
          <w:szCs w:val="28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99"/>
          <w:position w:val="-1"/>
        </w:rPr>
        <w:t>OF</w:t>
      </w:r>
      <w:r>
        <w:rPr>
          <w:rFonts w:ascii="Arial" w:hAnsi="Arial" w:cs="Arial" w:eastAsia="Arial"/>
          <w:sz w:val="28"/>
          <w:szCs w:val="28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104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4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-26"/>
          <w:w w:val="108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21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20"/>
          <w:position w:val="-1"/>
        </w:rPr>
        <w:t>: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thick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32" w:right="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Eric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dump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himself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kids.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2" w:right="-20"/>
        <w:jc w:val="left"/>
        <w:tabs>
          <w:tab w:pos="942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position w:val="-1"/>
        </w:rPr>
        <w:t>TYPE</w:t>
      </w:r>
      <w:r>
        <w:rPr>
          <w:rFonts w:ascii="Arial" w:hAnsi="Arial" w:cs="Arial" w:eastAsia="Arial"/>
          <w:sz w:val="28"/>
          <w:szCs w:val="28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99"/>
          <w:position w:val="-1"/>
        </w:rPr>
        <w:t>OF</w:t>
      </w:r>
      <w:r>
        <w:rPr>
          <w:rFonts w:ascii="Arial" w:hAnsi="Arial" w:cs="Arial" w:eastAsia="Arial"/>
          <w:sz w:val="28"/>
          <w:szCs w:val="28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104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4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-26"/>
          <w:w w:val="108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21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20"/>
          <w:position w:val="-1"/>
        </w:rPr>
        <w:t>: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thick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32" w:right="27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Matt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sandbox.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castle.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funnel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bucket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except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funnel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bucket.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2" w:right="-20"/>
        <w:jc w:val="left"/>
        <w:tabs>
          <w:tab w:pos="92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position w:val="-1"/>
        </w:rPr>
        <w:t>TYPE</w:t>
      </w:r>
      <w:r>
        <w:rPr>
          <w:rFonts w:ascii="Arial" w:hAnsi="Arial" w:cs="Arial" w:eastAsia="Arial"/>
          <w:sz w:val="28"/>
          <w:szCs w:val="28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99"/>
          <w:position w:val="-1"/>
        </w:rPr>
        <w:t>OF</w:t>
      </w:r>
      <w:r>
        <w:rPr>
          <w:rFonts w:ascii="Arial" w:hAnsi="Arial" w:cs="Arial" w:eastAsia="Arial"/>
          <w:sz w:val="28"/>
          <w:szCs w:val="28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104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4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-26"/>
          <w:w w:val="108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21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20"/>
          <w:position w:val="-1"/>
        </w:rPr>
        <w:t>: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thick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32" w:right="39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shopkeeper.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groceries.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food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money.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groceries.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tabs>
          <w:tab w:pos="79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TYPE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PLAY: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</w:rPr>
      </w:r>
      <w:r>
        <w:rPr>
          <w:rFonts w:ascii="Arial" w:hAnsi="Arial" w:cs="Arial" w:eastAsia="Arial"/>
          <w:sz w:val="24"/>
          <w:szCs w:val="24"/>
        </w:rPr>
      </w:r>
    </w:p>
    <w:sectPr>
      <w:pgMar w:header="749" w:footer="0" w:top="980" w:bottom="280" w:left="1040" w:right="10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9998pt;margin-top:36.436222pt;width:133.442391pt;height:14pt;mso-position-horizontal-relative:page;mso-position-vertical-relative:page;z-index:-17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….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PLAY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Information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….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jgolavar</dc:creator>
  <dc:title>Microsoft Word - mso9E.doc</dc:title>
  <dcterms:created xsi:type="dcterms:W3CDTF">2013-10-08T16:08:53Z</dcterms:created>
  <dcterms:modified xsi:type="dcterms:W3CDTF">2013-10-08T16:08:53Z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2004-02-10T00:00:00Z</vt:filetime>
  </property>
  <property fmtid="{D5CDD505-2E9C-101B-9397-08002B2CF9AE}" pid="3" name="LastSaved">
    <vt:filetime>2013-10-08T00:00:00Z</vt:filetime>
  </property>
</Properties>
</file>